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588" w:rsidRDefault="00EB7588" w:rsidP="00EB7588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5A2BFA">
        <w:rPr>
          <w:b/>
          <w:sz w:val="28"/>
        </w:rPr>
        <w:t>: Patomorfologia</w:t>
      </w:r>
    </w:p>
    <w:p w:rsidR="00EB7588" w:rsidRPr="005A2BFA" w:rsidRDefault="00EB7588" w:rsidP="00EB7588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B7588" w:rsidRPr="00442D3F" w:rsidTr="008B59C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B7588" w:rsidRPr="00442D3F" w:rsidRDefault="00EB7588" w:rsidP="008B59C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B7588" w:rsidRPr="00442D3F" w:rsidTr="008B59C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7588" w:rsidRPr="00DD6065" w:rsidRDefault="00EB7588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B7588" w:rsidRPr="00222DB8" w:rsidRDefault="00EB7588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EB7588" w:rsidRPr="00222DB8" w:rsidRDefault="00EB7588" w:rsidP="005A2BF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C6DD4">
              <w:t>Stacjonarne/Niestacjonarne</w:t>
            </w:r>
            <w:bookmarkStart w:id="0" w:name="_GoBack"/>
            <w:bookmarkEnd w:id="0"/>
          </w:p>
        </w:tc>
      </w:tr>
      <w:tr w:rsidR="00EB7588" w:rsidRPr="00442D3F" w:rsidTr="008B59CD">
        <w:tc>
          <w:tcPr>
            <w:tcW w:w="4192" w:type="dxa"/>
            <w:gridSpan w:val="2"/>
          </w:tcPr>
          <w:p w:rsidR="00EB7588" w:rsidRPr="00436235" w:rsidRDefault="00EB7588" w:rsidP="0043623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436235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EB7588" w:rsidRPr="00DD6065" w:rsidRDefault="00EB7588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EB7588" w:rsidRPr="00442D3F" w:rsidTr="008B59CD">
        <w:tc>
          <w:tcPr>
            <w:tcW w:w="9692" w:type="dxa"/>
            <w:gridSpan w:val="5"/>
          </w:tcPr>
          <w:p w:rsidR="00EB7588" w:rsidRPr="00DD6065" w:rsidRDefault="00EB7588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Patomorfologia</w:t>
            </w:r>
          </w:p>
        </w:tc>
      </w:tr>
      <w:tr w:rsidR="00EB7588" w:rsidRPr="00442D3F" w:rsidTr="008B59CD">
        <w:tc>
          <w:tcPr>
            <w:tcW w:w="9692" w:type="dxa"/>
            <w:gridSpan w:val="5"/>
          </w:tcPr>
          <w:p w:rsidR="00EB7588" w:rsidRPr="00DD6065" w:rsidRDefault="00EB7588" w:rsidP="008B59C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EB7588" w:rsidRPr="00442D3F" w:rsidTr="008B59C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B7588" w:rsidRPr="00DD6065" w:rsidRDefault="00EB7588" w:rsidP="008B59C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B7588" w:rsidRPr="00442D3F" w:rsidTr="008B59C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16146" w:rsidRPr="00593C94" w:rsidRDefault="00034D70" w:rsidP="00116146">
            <w:pPr>
              <w:spacing w:after="0" w:line="240" w:lineRule="auto"/>
              <w:jc w:val="both"/>
              <w:rPr>
                <w:rFonts w:cstheme="minorHAnsi"/>
              </w:rPr>
            </w:pPr>
            <w:r w:rsidRPr="00593C94">
              <w:rPr>
                <w:rFonts w:cstheme="minorHAnsi"/>
              </w:rPr>
              <w:t>Mechanizmy odczynu zapalnego i gojeni</w:t>
            </w:r>
            <w:r w:rsidR="00116146" w:rsidRPr="00593C94">
              <w:rPr>
                <w:rFonts w:cstheme="minorHAnsi"/>
              </w:rPr>
              <w:t>a się ran,  regulacji</w:t>
            </w:r>
            <w:r w:rsidRPr="00593C94">
              <w:rPr>
                <w:rFonts w:cstheme="minorHAnsi"/>
              </w:rPr>
              <w:t xml:space="preserve"> hormon</w:t>
            </w:r>
            <w:r w:rsidR="00116146" w:rsidRPr="00593C94">
              <w:rPr>
                <w:rFonts w:cstheme="minorHAnsi"/>
              </w:rPr>
              <w:t>alnej, gospodarki wodnej,</w:t>
            </w:r>
            <w:r w:rsidRPr="00593C94">
              <w:rPr>
                <w:rFonts w:cstheme="minorHAnsi"/>
              </w:rPr>
              <w:t xml:space="preserve"> elektrolitowej, równowagi kwasowo-zasadowej, pracy nerek i płuc oraz mechanizmy powstawania i skutki zaburzeń w układzie sercowo</w:t>
            </w:r>
            <w:r w:rsidRPr="00593C94">
              <w:rPr>
                <w:rFonts w:cstheme="minorHAnsi"/>
              </w:rPr>
              <w:softHyphen/>
            </w:r>
            <w:r w:rsidR="00116146" w:rsidRPr="00593C94">
              <w:rPr>
                <w:rFonts w:cstheme="minorHAnsi"/>
              </w:rPr>
              <w:t>-naczyniowym;</w:t>
            </w:r>
            <w:r w:rsidRPr="00593C94">
              <w:rPr>
                <w:rFonts w:cstheme="minorHAnsi"/>
              </w:rPr>
              <w:t xml:space="preserve"> wstrząs; znamiona śmierci </w:t>
            </w:r>
            <w:r w:rsidR="00116146" w:rsidRPr="00593C94">
              <w:rPr>
                <w:rFonts w:cstheme="minorHAnsi"/>
              </w:rPr>
              <w:t xml:space="preserve">i zmiany pośmiertne, </w:t>
            </w:r>
            <w:r w:rsidRPr="00593C94">
              <w:rPr>
                <w:rFonts w:cstheme="minorHAnsi"/>
              </w:rPr>
              <w:t xml:space="preserve">zasady techniki  i diagnostyki sekcyjnej zwłok; patomechanizmy zaburzeń prowadzących do powstawania chorób; zmiany patologiczne komórek, tkanek i narządów w zakresie zaburzeń w krążeniu, zmian wstecznych, zmian postępowych oraz zapaleń; praca w zespole </w:t>
            </w:r>
            <w:r w:rsidR="00443EB6">
              <w:rPr>
                <w:rFonts w:cstheme="minorHAnsi"/>
              </w:rPr>
              <w:t>wielospecjalistycznym</w:t>
            </w:r>
            <w:r w:rsidR="00443EB6" w:rsidRPr="00705B9E">
              <w:rPr>
                <w:rFonts w:cstheme="minorHAnsi"/>
              </w:rPr>
              <w:t xml:space="preserve">, </w:t>
            </w:r>
            <w:r w:rsidRPr="00593C94">
              <w:rPr>
                <w:rFonts w:cstheme="minorHAnsi"/>
              </w:rPr>
              <w:t xml:space="preserve">w środowisku wielokulturowym </w:t>
            </w:r>
            <w:r w:rsidR="00116146" w:rsidRPr="00593C94">
              <w:rPr>
                <w:rFonts w:cstheme="minorHAnsi"/>
              </w:rPr>
              <w:br/>
            </w:r>
            <w:r w:rsidRPr="00593C94">
              <w:rPr>
                <w:rFonts w:cstheme="minorHAnsi"/>
              </w:rPr>
              <w:t xml:space="preserve">i wielonarodowościowym; przestrzeganie wzorców etycznych </w:t>
            </w:r>
            <w:r w:rsidRPr="00593C94">
              <w:rPr>
                <w:rFonts w:eastAsia="Times New Roman" w:cstheme="minorHAnsi"/>
              </w:rPr>
              <w:t xml:space="preserve">w działaniach zawodowych; </w:t>
            </w:r>
            <w:r w:rsidRPr="00593C94">
              <w:rPr>
                <w:rFonts w:cstheme="minorHAnsi"/>
              </w:rPr>
              <w:t xml:space="preserve">wykorzystywanie i przetwarzanie informacji, stosując narzędzia informatyczne i korzystając </w:t>
            </w:r>
            <w:r w:rsidR="00116146" w:rsidRPr="00593C94">
              <w:rPr>
                <w:rFonts w:cstheme="minorHAnsi"/>
              </w:rPr>
              <w:br/>
            </w:r>
            <w:r w:rsidRPr="00593C94">
              <w:rPr>
                <w:rFonts w:cstheme="minorHAnsi"/>
              </w:rPr>
              <w:t>z nowoczesnych źródeł wiedzy medycznej.</w:t>
            </w:r>
          </w:p>
          <w:p w:rsidR="00EB7588" w:rsidRDefault="00EB7588" w:rsidP="00116146">
            <w:pPr>
              <w:spacing w:after="0" w:line="240" w:lineRule="auto"/>
              <w:jc w:val="both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B7588" w:rsidRDefault="00EB7588" w:rsidP="00116146">
            <w:pPr>
              <w:spacing w:after="0" w:line="240" w:lineRule="auto"/>
            </w:pPr>
            <w:r>
              <w:t xml:space="preserve">w zakresie wiedzy student zna i rozumie: C.W14; C.W15; C.W17 </w:t>
            </w:r>
          </w:p>
          <w:p w:rsidR="00EB7588" w:rsidRDefault="00EB7588" w:rsidP="00116146">
            <w:pPr>
              <w:spacing w:after="0" w:line="240" w:lineRule="auto"/>
            </w:pPr>
            <w:r>
              <w:t>w zakresie umiejętności student potrafi: C.U4; C.U6</w:t>
            </w:r>
          </w:p>
          <w:p w:rsidR="00EB7588" w:rsidRDefault="00EB7588" w:rsidP="00116146">
            <w:pPr>
              <w:spacing w:after="0" w:line="240" w:lineRule="auto"/>
            </w:pPr>
            <w:r>
              <w:t>w zakresie kompetencji społecznych student jest gotów do: D.U10; D.U11; D.U13</w:t>
            </w:r>
          </w:p>
          <w:p w:rsidR="00EB7588" w:rsidRPr="00EF4979" w:rsidRDefault="00EB7588" w:rsidP="008B59CD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EB7588" w:rsidRPr="00442D3F" w:rsidTr="008B59CD">
        <w:tc>
          <w:tcPr>
            <w:tcW w:w="8688" w:type="dxa"/>
            <w:gridSpan w:val="4"/>
            <w:vAlign w:val="center"/>
          </w:tcPr>
          <w:p w:rsidR="00EB7588" w:rsidRPr="00442D3F" w:rsidRDefault="00EB7588" w:rsidP="008B59C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EB7588" w:rsidRPr="00442D3F" w:rsidRDefault="00EB7588" w:rsidP="008B59C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EB7588" w:rsidRPr="00442D3F" w:rsidTr="008B59CD">
        <w:tc>
          <w:tcPr>
            <w:tcW w:w="8688" w:type="dxa"/>
            <w:gridSpan w:val="4"/>
            <w:vAlign w:val="center"/>
          </w:tcPr>
          <w:p w:rsidR="00EB7588" w:rsidRDefault="00EB7588" w:rsidP="008B59C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B7588" w:rsidRDefault="00EB7588" w:rsidP="008B59C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B7588" w:rsidRPr="00442D3F" w:rsidTr="008B59C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B7588" w:rsidRPr="00442D3F" w:rsidRDefault="00EB7588" w:rsidP="008B59C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B7588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B7588" w:rsidRDefault="00EB7588" w:rsidP="008B59C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Default="00EB7588" w:rsidP="008B59CD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Default="00EB7588" w:rsidP="008B59C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B7588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B7588" w:rsidRPr="00D44629" w:rsidRDefault="00EB7588" w:rsidP="008B59C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Pr="000076FC" w:rsidRDefault="001D7081" w:rsidP="00480D74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5A2BFA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Pr="00342DAD" w:rsidRDefault="00EB7588" w:rsidP="008B5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B7588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B7588" w:rsidRPr="00442D3F" w:rsidRDefault="00EB7588" w:rsidP="008B59C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Pr="00983D1D" w:rsidRDefault="00414D6A" w:rsidP="00480D74">
            <w:pPr>
              <w:spacing w:after="0" w:line="240" w:lineRule="auto"/>
              <w:jc w:val="both"/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Pr="00342DAD" w:rsidRDefault="00EB7588" w:rsidP="008B5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B7588" w:rsidRPr="00442D3F" w:rsidTr="008B59C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B7588" w:rsidRDefault="00EB7588" w:rsidP="008B59C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812EB" w:rsidRDefault="004812EB" w:rsidP="00480D74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EB7588" w:rsidRPr="000076FC" w:rsidRDefault="004812EB" w:rsidP="00480D74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B7588" w:rsidRPr="00342DAD" w:rsidRDefault="00EB7588" w:rsidP="008B59C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B7588" w:rsidRPr="00563F09" w:rsidRDefault="00EB7588" w:rsidP="00EB7588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5A2BFA">
        <w:t xml:space="preserve">, </w:t>
      </w:r>
      <w:r w:rsidR="005A2BFA" w:rsidRPr="00484E04">
        <w:rPr>
          <w:rFonts w:cstheme="minorHAnsi"/>
        </w:rPr>
        <w:t>,</w:t>
      </w:r>
      <w:r w:rsidR="005A2BFA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5A2BFA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EB7588" w:rsidRDefault="00EB7588" w:rsidP="00EB7588">
      <w:r>
        <w:t xml:space="preserve">    uzyskana ocena oznacza, że:</w:t>
      </w:r>
    </w:p>
    <w:p w:rsidR="00EB7588" w:rsidRPr="000219E6" w:rsidRDefault="00EB7588" w:rsidP="00EB75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EB7588" w:rsidRPr="000219E6" w:rsidRDefault="00EB7588" w:rsidP="00EB75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B7588" w:rsidRPr="000219E6" w:rsidRDefault="00EB7588" w:rsidP="00EB75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B7588" w:rsidRPr="000219E6" w:rsidRDefault="00EB7588" w:rsidP="00EB75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B7588" w:rsidRPr="000219E6" w:rsidRDefault="00EB7588" w:rsidP="00EB758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5579C" w:rsidRPr="004927D5" w:rsidRDefault="00EB7588" w:rsidP="00563F09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866018" w:rsidRPr="002901B5">
        <w:t xml:space="preserve"> </w:t>
      </w:r>
    </w:p>
    <w:sectPr w:rsidR="00A5579C" w:rsidRPr="004927D5" w:rsidSect="00F3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79C"/>
    <w:rsid w:val="000076FC"/>
    <w:rsid w:val="00034D70"/>
    <w:rsid w:val="000823D3"/>
    <w:rsid w:val="00116146"/>
    <w:rsid w:val="00141E76"/>
    <w:rsid w:val="00196C86"/>
    <w:rsid w:val="001D637A"/>
    <w:rsid w:val="001D7081"/>
    <w:rsid w:val="00375744"/>
    <w:rsid w:val="003C6DD4"/>
    <w:rsid w:val="00414D6A"/>
    <w:rsid w:val="004317B9"/>
    <w:rsid w:val="00436235"/>
    <w:rsid w:val="00443EB6"/>
    <w:rsid w:val="00447AE5"/>
    <w:rsid w:val="00480D74"/>
    <w:rsid w:val="004812EB"/>
    <w:rsid w:val="004927D5"/>
    <w:rsid w:val="00563F09"/>
    <w:rsid w:val="00593C94"/>
    <w:rsid w:val="005A2BFA"/>
    <w:rsid w:val="00605E43"/>
    <w:rsid w:val="00642F1B"/>
    <w:rsid w:val="00762755"/>
    <w:rsid w:val="00805A2D"/>
    <w:rsid w:val="00866018"/>
    <w:rsid w:val="008A2202"/>
    <w:rsid w:val="008C1117"/>
    <w:rsid w:val="008F0EF6"/>
    <w:rsid w:val="00A5579C"/>
    <w:rsid w:val="00B263C2"/>
    <w:rsid w:val="00D721D0"/>
    <w:rsid w:val="00D97FED"/>
    <w:rsid w:val="00E01F24"/>
    <w:rsid w:val="00EA7F97"/>
    <w:rsid w:val="00EB7588"/>
    <w:rsid w:val="00F352E9"/>
    <w:rsid w:val="00FA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82E0A-13A5-4C6F-849E-338F6674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2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B758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edniasiatka21">
    <w:name w:val="Średnia siatka 21"/>
    <w:uiPriority w:val="99"/>
    <w:qFormat/>
    <w:rsid w:val="00EB7588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2020-05-29T23:11:00Z</dcterms:created>
  <dcterms:modified xsi:type="dcterms:W3CDTF">2020-05-30T14:31:00Z</dcterms:modified>
</cp:coreProperties>
</file>